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AA" w:rsidRDefault="00F94A1B" w:rsidP="00F94A1B">
      <w:pPr>
        <w:jc w:val="center"/>
        <w:rPr>
          <w:rFonts w:ascii="Arial" w:hAnsi="Arial" w:cs="Arial"/>
          <w:b/>
          <w:sz w:val="28"/>
          <w:szCs w:val="28"/>
        </w:rPr>
      </w:pPr>
      <w:bookmarkStart w:id="0" w:name="_GoBack"/>
      <w:bookmarkEnd w:id="0"/>
      <w:r w:rsidRPr="00F94A1B">
        <w:rPr>
          <w:rFonts w:ascii="Arial" w:hAnsi="Arial" w:cs="Arial"/>
          <w:b/>
          <w:sz w:val="28"/>
          <w:szCs w:val="28"/>
        </w:rPr>
        <w:t>Safe Nursing Staffing Levels for Wards</w:t>
      </w:r>
    </w:p>
    <w:p w:rsidR="00F94A1B" w:rsidRDefault="00F94A1B" w:rsidP="00F94A1B">
      <w:pPr>
        <w:jc w:val="center"/>
        <w:rPr>
          <w:rFonts w:ascii="Arial" w:hAnsi="Arial" w:cs="Arial"/>
          <w:b/>
          <w:sz w:val="28"/>
          <w:szCs w:val="28"/>
        </w:rPr>
      </w:pPr>
    </w:p>
    <w:p w:rsidR="00F94A1B" w:rsidRDefault="00F94A1B" w:rsidP="00F94A1B">
      <w:pPr>
        <w:pStyle w:val="NormalWeb"/>
        <w:rPr>
          <w:rFonts w:ascii="Arial" w:hAnsi="Arial" w:cs="Arial"/>
          <w:color w:val="000000"/>
          <w:sz w:val="22"/>
          <w:szCs w:val="22"/>
        </w:rPr>
      </w:pPr>
      <w:r>
        <w:rPr>
          <w:rFonts w:ascii="Arial" w:hAnsi="Arial" w:cs="Arial"/>
          <w:color w:val="000000"/>
          <w:sz w:val="22"/>
          <w:szCs w:val="22"/>
        </w:rPr>
        <w:t>We have the establishment in the Putney Bank rostering system. Staffing levels change dependent on occupancy, acuity, dependency and activity. We have a live dashboard in the rostering system that we refer to throughout the day. </w:t>
      </w:r>
    </w:p>
    <w:p w:rsidR="00F94A1B" w:rsidRDefault="00F94A1B" w:rsidP="00F94A1B">
      <w:pPr>
        <w:pStyle w:val="NormalWeb"/>
        <w:rPr>
          <w:rFonts w:ascii="Arial" w:hAnsi="Arial" w:cs="Arial"/>
          <w:color w:val="000000"/>
          <w:sz w:val="22"/>
          <w:szCs w:val="22"/>
        </w:rPr>
      </w:pPr>
    </w:p>
    <w:p w:rsidR="00F94A1B" w:rsidRDefault="00F94A1B" w:rsidP="00F94A1B">
      <w:pPr>
        <w:pStyle w:val="NormalWeb"/>
        <w:rPr>
          <w:rFonts w:ascii="Arial" w:hAnsi="Arial" w:cs="Arial"/>
          <w:color w:val="000000"/>
          <w:sz w:val="22"/>
          <w:szCs w:val="22"/>
        </w:rPr>
      </w:pPr>
      <w:r>
        <w:rPr>
          <w:rFonts w:ascii="Arial" w:hAnsi="Arial" w:cs="Arial"/>
          <w:color w:val="000000"/>
          <w:sz w:val="22"/>
          <w:szCs w:val="22"/>
        </w:rPr>
        <w:t>If there was a major incident, the senior nurse site manger would need to make an assessment and plan based on the information at the time. The rationale for any changes made is also recorded in the same system.</w:t>
      </w:r>
    </w:p>
    <w:p w:rsidR="00F94A1B" w:rsidRDefault="00F94A1B" w:rsidP="00F94A1B">
      <w:pPr>
        <w:jc w:val="center"/>
        <w:rPr>
          <w:rFonts w:ascii="Arial" w:hAnsi="Arial" w:cs="Arial"/>
          <w:b/>
          <w:sz w:val="28"/>
          <w:szCs w:val="28"/>
        </w:rPr>
      </w:pPr>
    </w:p>
    <w:p w:rsidR="00F94A1B" w:rsidRPr="00F94A1B" w:rsidRDefault="00F94A1B" w:rsidP="00F94A1B">
      <w:pPr>
        <w:jc w:val="center"/>
        <w:rPr>
          <w:rFonts w:ascii="Arial" w:hAnsi="Arial" w:cs="Arial"/>
          <w:b/>
          <w:sz w:val="28"/>
          <w:szCs w:val="28"/>
        </w:rPr>
      </w:pPr>
      <w:r>
        <w:rPr>
          <w:rFonts w:ascii="Arial" w:hAnsi="Arial" w:cs="Arial"/>
          <w:noProof/>
          <w:color w:val="000000"/>
          <w:lang w:eastAsia="en-GB"/>
        </w:rPr>
        <w:drawing>
          <wp:inline distT="0" distB="0" distL="0" distR="0">
            <wp:extent cx="8863330" cy="2135856"/>
            <wp:effectExtent l="0" t="0" r="0" b="0"/>
            <wp:docPr id="1" name="Picture 1" descr="cid:9159293f-5255-4a9b-adae-48a21fe38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99189" descr="cid:9159293f-5255-4a9b-adae-48a21fe38cf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8863330" cy="2135856"/>
                    </a:xfrm>
                    <a:prstGeom prst="rect">
                      <a:avLst/>
                    </a:prstGeom>
                    <a:noFill/>
                    <a:ln>
                      <a:noFill/>
                    </a:ln>
                  </pic:spPr>
                </pic:pic>
              </a:graphicData>
            </a:graphic>
          </wp:inline>
        </w:drawing>
      </w:r>
    </w:p>
    <w:sectPr w:rsidR="00F94A1B" w:rsidRPr="00F94A1B" w:rsidSect="00F94A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A6709"/>
    <w:multiLevelType w:val="hybridMultilevel"/>
    <w:tmpl w:val="6B0AB5CC"/>
    <w:lvl w:ilvl="0" w:tplc="4C7EFE5A">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 w15:restartNumberingAfterBreak="0">
    <w:nsid w:val="3D617489"/>
    <w:multiLevelType w:val="multilevel"/>
    <w:tmpl w:val="0C74027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081503"/>
    <w:multiLevelType w:val="multilevel"/>
    <w:tmpl w:val="A27C179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6209423A"/>
    <w:multiLevelType w:val="multilevel"/>
    <w:tmpl w:val="B7A00A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num>
  <w:num w:numId="3">
    <w:abstractNumId w:val="2"/>
  </w:num>
  <w:num w:numId="4">
    <w:abstractNumId w:val="3"/>
  </w:num>
  <w:num w:numId="5">
    <w:abstractNumId w:val="2"/>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1B"/>
    <w:rsid w:val="00016365"/>
    <w:rsid w:val="00147CCC"/>
    <w:rsid w:val="00222D6B"/>
    <w:rsid w:val="00280070"/>
    <w:rsid w:val="00557363"/>
    <w:rsid w:val="00625529"/>
    <w:rsid w:val="0083444B"/>
    <w:rsid w:val="008C4696"/>
    <w:rsid w:val="008F0D55"/>
    <w:rsid w:val="0094266C"/>
    <w:rsid w:val="00A250D2"/>
    <w:rsid w:val="00AB2E16"/>
    <w:rsid w:val="00AC5ED3"/>
    <w:rsid w:val="00C21757"/>
    <w:rsid w:val="00C97BE8"/>
    <w:rsid w:val="00CF6CC8"/>
    <w:rsid w:val="00D927AA"/>
    <w:rsid w:val="00D94B75"/>
    <w:rsid w:val="00DD38E7"/>
    <w:rsid w:val="00E055DB"/>
    <w:rsid w:val="00E94579"/>
    <w:rsid w:val="00F146A3"/>
    <w:rsid w:val="00F94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6203A-C0C9-40C1-8A87-50A5684B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94266C"/>
    <w:pPr>
      <w:keepNext/>
      <w:numPr>
        <w:numId w:val="8"/>
      </w:numPr>
      <w:spacing w:after="0" w:line="240" w:lineRule="auto"/>
      <w:ind w:left="578" w:hanging="360"/>
      <w:outlineLvl w:val="0"/>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266C"/>
    <w:rPr>
      <w:rFonts w:ascii="Arial" w:eastAsia="Times New Roman" w:hAnsi="Arial" w:cs="Arial"/>
      <w:b/>
      <w:szCs w:val="24"/>
    </w:rPr>
  </w:style>
  <w:style w:type="paragraph" w:styleId="NormalWeb">
    <w:name w:val="Normal (Web)"/>
    <w:basedOn w:val="Normal"/>
    <w:uiPriority w:val="99"/>
    <w:semiHidden/>
    <w:unhideWhenUsed/>
    <w:rsid w:val="00F94A1B"/>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94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A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86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9159293f-5255-4a9b-adae-48a21fe38cf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RHN</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Dipalma</dc:creator>
  <cp:keywords/>
  <dc:description/>
  <cp:lastModifiedBy>Catherine Hewitt</cp:lastModifiedBy>
  <cp:revision>2</cp:revision>
  <cp:lastPrinted>2023-02-23T12:21:00Z</cp:lastPrinted>
  <dcterms:created xsi:type="dcterms:W3CDTF">2023-05-18T13:12:00Z</dcterms:created>
  <dcterms:modified xsi:type="dcterms:W3CDTF">2023-05-18T13:12:00Z</dcterms:modified>
</cp:coreProperties>
</file>